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DF5" w:rsidRDefault="00D46A70" w:rsidP="00745DF5">
      <w:pPr>
        <w:jc w:val="both"/>
        <w:rPr>
          <w:b/>
        </w:rPr>
      </w:pPr>
      <w:r>
        <w:rPr>
          <w:b/>
        </w:rPr>
        <w:t>POZOR na falešné bankéře</w:t>
      </w:r>
      <w:r w:rsidR="006D7EE2">
        <w:rPr>
          <w:b/>
        </w:rPr>
        <w:t>!</w:t>
      </w:r>
      <w:r w:rsidR="006E2715">
        <w:rPr>
          <w:b/>
        </w:rPr>
        <w:t xml:space="preserve"> </w:t>
      </w:r>
    </w:p>
    <w:p w:rsidR="00745DF5" w:rsidRDefault="00745DF5" w:rsidP="00745DF5">
      <w:pPr>
        <w:jc w:val="both"/>
        <w:rPr>
          <w:b/>
        </w:rPr>
      </w:pPr>
    </w:p>
    <w:p w:rsidR="000C4544" w:rsidRDefault="000C4544" w:rsidP="00745DF5">
      <w:pPr>
        <w:jc w:val="both"/>
      </w:pPr>
      <w:r>
        <w:t>D</w:t>
      </w:r>
      <w:r w:rsidR="0020039B">
        <w:t>nešní moderní dob</w:t>
      </w:r>
      <w:r>
        <w:t>a</w:t>
      </w:r>
      <w:r w:rsidR="0020039B">
        <w:t xml:space="preserve"> </w:t>
      </w:r>
      <w:r>
        <w:t>nahrává podvodníkům, kteří se svou obětí nemusí přijít do fyzického kontaktu. Stačí jim pouze telefon a věrohodný scénář, aby svou oběť připravili o několik desítek či stovek tisíc korun!</w:t>
      </w:r>
    </w:p>
    <w:p w:rsidR="0020039B" w:rsidRDefault="0020039B" w:rsidP="00745DF5">
      <w:pPr>
        <w:jc w:val="both"/>
      </w:pPr>
    </w:p>
    <w:p w:rsidR="000C4544" w:rsidRDefault="0020039B" w:rsidP="00745DF5">
      <w:pPr>
        <w:jc w:val="both"/>
      </w:pPr>
      <w:r>
        <w:t>K velmi častým scénářům takových podvo</w:t>
      </w:r>
      <w:r w:rsidR="0063436A">
        <w:t xml:space="preserve">dníků patří vydávání se za bankovního úředníka. Pachatel volá se smyšleným příběhem o napadení bankovního účtu, snaží se ve své oběti vyvolat strach o její finanční prostředky a pod tímto tlakem donutit volaného, aby </w:t>
      </w:r>
      <w:r w:rsidR="008215D9">
        <w:t xml:space="preserve">neodkladně </w:t>
      </w:r>
      <w:r w:rsidR="0063436A">
        <w:t>převedl své peníze na zabezpečený účet a nepřišel tak o své úspory. K tomuto pa</w:t>
      </w:r>
      <w:r w:rsidR="00236BD9">
        <w:t xml:space="preserve">chatelé používají tzv. </w:t>
      </w:r>
      <w:proofErr w:type="spellStart"/>
      <w:r w:rsidR="00236BD9">
        <w:t>spoofingu</w:t>
      </w:r>
      <w:proofErr w:type="spellEnd"/>
      <w:r w:rsidR="00236BD9">
        <w:t xml:space="preserve">. To znamená, že používají napodobeninu čísla banky, případně policie. </w:t>
      </w:r>
    </w:p>
    <w:p w:rsidR="000C4544" w:rsidRDefault="00236BD9" w:rsidP="00745DF5">
      <w:pPr>
        <w:jc w:val="both"/>
      </w:pPr>
      <w:r>
        <w:t xml:space="preserve">Během telefonního hovoru pachatel nabádá volaného, aby vybral veškerou finanční hotovost, případně si ještě sjednal úvěr a celý tento finanční obnos následně vložil do </w:t>
      </w:r>
      <w:proofErr w:type="spellStart"/>
      <w:r>
        <w:t>bitcoinmatu</w:t>
      </w:r>
      <w:proofErr w:type="spellEnd"/>
      <w:r>
        <w:t>. Před vložením hotovosti zašle své oběti QR kódy, na základě kter</w:t>
      </w:r>
      <w:r w:rsidR="000C4544">
        <w:t>ých</w:t>
      </w:r>
      <w:r>
        <w:t xml:space="preserve"> je zapotřebí peníze do </w:t>
      </w:r>
      <w:proofErr w:type="spellStart"/>
      <w:r>
        <w:t>vkladomatu</w:t>
      </w:r>
      <w:proofErr w:type="spellEnd"/>
      <w:r>
        <w:t xml:space="preserve"> vložit. Tyto kódy mají údajně zajistit vklad na zabezpečený účet. Pro zvýšení věrohodnosti svého tvrzení pachatel, coby bankovní úředník, </w:t>
      </w:r>
      <w:r w:rsidR="008215D9">
        <w:t xml:space="preserve">přepojí </w:t>
      </w:r>
      <w:r>
        <w:t>poškozeného na falešného policistu, který doporučí s bankéřem spolupracovat dle sdělen</w:t>
      </w:r>
      <w:r w:rsidR="000C4544">
        <w:t>ý</w:t>
      </w:r>
      <w:r>
        <w:t xml:space="preserve">ch informací. </w:t>
      </w:r>
      <w:r w:rsidR="008215D9">
        <w:t xml:space="preserve">Poškozený pak v obavě o své peníze pachateli vyhoví, peníze vkládá v dobré víře do </w:t>
      </w:r>
      <w:proofErr w:type="spellStart"/>
      <w:r w:rsidR="008215D9">
        <w:t>bitcoinmatu</w:t>
      </w:r>
      <w:proofErr w:type="spellEnd"/>
      <w:r w:rsidR="008215D9">
        <w:t>, avšak tímto krokem se připraví o vloženou finanční hotovost.</w:t>
      </w:r>
    </w:p>
    <w:p w:rsidR="008215D9" w:rsidRDefault="008215D9" w:rsidP="00745DF5">
      <w:pPr>
        <w:jc w:val="both"/>
      </w:pPr>
    </w:p>
    <w:p w:rsidR="0063163A" w:rsidRDefault="008215D9" w:rsidP="00745DF5">
      <w:pPr>
        <w:jc w:val="both"/>
      </w:pPr>
      <w:r>
        <w:t xml:space="preserve">Policisté v této oblasti mimo jiné věnují velkou pozornost preventivním aktivitám, aby se tyto informace dostaly k nejvíce občanům a ti se následně nestávali </w:t>
      </w:r>
      <w:r w:rsidR="0063163A">
        <w:t xml:space="preserve">dalšími podvedenými. Jednou z těchto aktivit je i umisťování preventivních letáků s varováním přímo na </w:t>
      </w:r>
      <w:proofErr w:type="spellStart"/>
      <w:r w:rsidR="0063163A">
        <w:t>bitcoinmaty</w:t>
      </w:r>
      <w:proofErr w:type="spellEnd"/>
      <w:r w:rsidR="0063163A">
        <w:t xml:space="preserve">. Největší dosah informovanosti však zajišťuje spolupráce s médii a bankovními ústavy. </w:t>
      </w:r>
    </w:p>
    <w:p w:rsidR="0063163A" w:rsidRDefault="0063163A" w:rsidP="00745DF5">
      <w:pPr>
        <w:jc w:val="both"/>
      </w:pPr>
    </w:p>
    <w:p w:rsidR="008215D9" w:rsidRPr="0063163A" w:rsidRDefault="0063163A" w:rsidP="00745DF5">
      <w:pPr>
        <w:jc w:val="both"/>
        <w:rPr>
          <w:u w:val="single"/>
        </w:rPr>
      </w:pPr>
      <w:r w:rsidRPr="0063163A">
        <w:rPr>
          <w:u w:val="single"/>
        </w:rPr>
        <w:t>V médiích například proběhlo:</w:t>
      </w:r>
    </w:p>
    <w:p w:rsidR="0063163A" w:rsidRDefault="0063163A" w:rsidP="00745DF5">
      <w:pPr>
        <w:jc w:val="both"/>
        <w:rPr>
          <w:rStyle w:val="Hypertextovodkaz"/>
          <w:rFonts w:cstheme="minorHAnsi"/>
        </w:rPr>
      </w:pPr>
      <w:r>
        <w:t xml:space="preserve">Rozhovor v Českém Rozhlase: </w:t>
      </w:r>
      <w:hyperlink r:id="rId11" w:history="1">
        <w:r w:rsidRPr="005F356B">
          <w:rPr>
            <w:rStyle w:val="Hypertextovodkaz"/>
            <w:rFonts w:cstheme="minorHAnsi"/>
          </w:rPr>
          <w:t>https://ostrava.rozhlas.cz/vydavaji-se-za-bankere-i-policisty-a-okradaji-duverive-lidi-o-uspory-8765326</w:t>
        </w:r>
      </w:hyperlink>
    </w:p>
    <w:p w:rsidR="0063163A" w:rsidRDefault="0063163A" w:rsidP="00745DF5">
      <w:pPr>
        <w:jc w:val="both"/>
      </w:pPr>
      <w:r>
        <w:t xml:space="preserve">Článek na webu Policie ČR: </w:t>
      </w:r>
      <w:hyperlink r:id="rId12" w:history="1">
        <w:r>
          <w:rPr>
            <w:rStyle w:val="Hypertextovodkaz"/>
          </w:rPr>
          <w:t>Pozor, volá bankéř! - Policie České re</w:t>
        </w:r>
        <w:r>
          <w:rPr>
            <w:rStyle w:val="Hypertextovodkaz"/>
          </w:rPr>
          <w:t>p</w:t>
        </w:r>
        <w:r>
          <w:rPr>
            <w:rStyle w:val="Hypertextovodkaz"/>
          </w:rPr>
          <w:t>ubliky</w:t>
        </w:r>
      </w:hyperlink>
    </w:p>
    <w:p w:rsidR="0063163A" w:rsidRDefault="0063163A" w:rsidP="00745DF5">
      <w:pPr>
        <w:jc w:val="both"/>
      </w:pPr>
    </w:p>
    <w:p w:rsidR="0063163A" w:rsidRDefault="0063163A" w:rsidP="00745DF5">
      <w:pPr>
        <w:jc w:val="both"/>
      </w:pPr>
    </w:p>
    <w:p w:rsidR="00216E33" w:rsidRDefault="0063163A" w:rsidP="00745DF5">
      <w:pPr>
        <w:jc w:val="both"/>
      </w:pPr>
      <w:r>
        <w:t>p</w:t>
      </w:r>
      <w:bookmarkStart w:id="0" w:name="_GoBack"/>
      <w:bookmarkEnd w:id="0"/>
      <w:r>
        <w:t>or. B</w:t>
      </w:r>
      <w:r w:rsidR="00216E33">
        <w:t xml:space="preserve">c. Miroslav </w:t>
      </w:r>
      <w:proofErr w:type="spellStart"/>
      <w:r w:rsidR="00216E33">
        <w:t>Kolátek</w:t>
      </w:r>
      <w:proofErr w:type="spellEnd"/>
    </w:p>
    <w:p w:rsidR="00216E33" w:rsidRDefault="00216E33" w:rsidP="00745DF5">
      <w:pPr>
        <w:jc w:val="both"/>
      </w:pPr>
      <w:r>
        <w:t>oddělení prevence</w:t>
      </w:r>
    </w:p>
    <w:p w:rsidR="00216E33" w:rsidRDefault="00216E33" w:rsidP="00745DF5">
      <w:pPr>
        <w:jc w:val="both"/>
      </w:pPr>
      <w:r>
        <w:t>Krajské ředitelství policie Moravskoslezského kraje</w:t>
      </w:r>
    </w:p>
    <w:p w:rsidR="00FD3634" w:rsidRPr="00E03AC1" w:rsidRDefault="00FD3634" w:rsidP="00FD3634">
      <w:pPr>
        <w:jc w:val="both"/>
        <w:rPr>
          <w:b/>
        </w:rPr>
      </w:pPr>
    </w:p>
    <w:p w:rsidR="00F422FF" w:rsidRDefault="00F422FF" w:rsidP="00E03AC1">
      <w:pPr>
        <w:spacing w:line="276" w:lineRule="auto"/>
        <w:jc w:val="both"/>
      </w:pPr>
    </w:p>
    <w:p w:rsidR="000F0318" w:rsidRDefault="000F0318" w:rsidP="00E03AC1">
      <w:pPr>
        <w:spacing w:line="276" w:lineRule="auto"/>
        <w:jc w:val="both"/>
      </w:pPr>
    </w:p>
    <w:p w:rsidR="000F0318" w:rsidRDefault="000F0318" w:rsidP="00E03AC1">
      <w:pPr>
        <w:spacing w:line="276" w:lineRule="auto"/>
        <w:jc w:val="both"/>
      </w:pPr>
    </w:p>
    <w:p w:rsidR="001F796C" w:rsidRDefault="001F796C" w:rsidP="00E03AC1">
      <w:pPr>
        <w:spacing w:line="276" w:lineRule="auto"/>
      </w:pPr>
    </w:p>
    <w:p w:rsidR="00AF61A8" w:rsidRDefault="00AF61A8" w:rsidP="00E03AC1">
      <w:pPr>
        <w:spacing w:line="276" w:lineRule="auto"/>
      </w:pPr>
    </w:p>
    <w:sectPr w:rsidR="00AF61A8" w:rsidSect="003838FA"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B2E" w:rsidRDefault="00972B2E">
      <w:r>
        <w:separator/>
      </w:r>
    </w:p>
  </w:endnote>
  <w:endnote w:type="continuationSeparator" w:id="0">
    <w:p w:rsidR="00972B2E" w:rsidRDefault="0097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AAB" w:rsidRDefault="00296924" w:rsidP="00C54CBF">
    <w:pPr>
      <w:pStyle w:val="Zpat"/>
      <w:jc w:val="right"/>
    </w:pPr>
    <w:r>
      <w:rPr>
        <w:rStyle w:val="slostrnky"/>
      </w:rPr>
      <w:fldChar w:fldCharType="begin"/>
    </w:r>
    <w:r w:rsidR="00C54CBF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3163A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3033CD">
    <w:pPr>
      <w:pStyle w:val="Zpat"/>
    </w:pPr>
  </w:p>
  <w:p w:rsidR="003033CD" w:rsidRDefault="003E5F0D">
    <w:pPr>
      <w:pStyle w:val="Zpat"/>
    </w:pPr>
    <w:r>
      <w:t>Havířská 1511</w:t>
    </w:r>
  </w:p>
  <w:p w:rsidR="00E640AE" w:rsidRDefault="003E5F0D" w:rsidP="00E640AE">
    <w:pPr>
      <w:pStyle w:val="Zpat"/>
    </w:pPr>
    <w:r>
      <w:t xml:space="preserve">735 </w:t>
    </w:r>
    <w:r w:rsidR="00E640AE">
      <w:t>0</w:t>
    </w:r>
    <w:r>
      <w:t>6</w:t>
    </w:r>
    <w:r w:rsidR="00E640AE">
      <w:t xml:space="preserve"> </w:t>
    </w:r>
    <w:r>
      <w:t>Karviná-Nové Město</w:t>
    </w:r>
  </w:p>
  <w:p w:rsidR="003033CD" w:rsidRDefault="003033CD">
    <w:pPr>
      <w:pStyle w:val="Zpat"/>
    </w:pPr>
  </w:p>
  <w:p w:rsidR="003033CD" w:rsidRDefault="003033CD">
    <w:pPr>
      <w:pStyle w:val="Zpat"/>
    </w:pPr>
  </w:p>
  <w:p w:rsidR="003033CD" w:rsidRDefault="003033CD">
    <w:pPr>
      <w:pStyle w:val="Zpat"/>
    </w:pPr>
    <w:r>
      <w:t xml:space="preserve">Tel.: +420 </w:t>
    </w:r>
    <w:r w:rsidR="00E640AE">
      <w:t>974 </w:t>
    </w:r>
    <w:r w:rsidR="003E5F0D">
      <w:t>7</w:t>
    </w:r>
    <w:r w:rsidR="00E640AE">
      <w:t xml:space="preserve">34 </w:t>
    </w:r>
    <w:r w:rsidR="00A6461C">
      <w:t>2</w:t>
    </w:r>
    <w:r w:rsidR="003E5F0D">
      <w:t>0</w:t>
    </w:r>
    <w:r w:rsidR="00A6461C">
      <w:t>9</w:t>
    </w:r>
  </w:p>
  <w:p w:rsidR="003033CD" w:rsidRDefault="00A57ADC">
    <w:pPr>
      <w:pStyle w:val="Zpat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461C">
      <w:t xml:space="preserve">Email: </w:t>
    </w:r>
    <w:r w:rsidR="00745DF5">
      <w:t>miroslav</w:t>
    </w:r>
    <w:r w:rsidR="003E5F0D">
      <w:t>.</w:t>
    </w:r>
    <w:r w:rsidR="006C0EB5">
      <w:t>k</w:t>
    </w:r>
    <w:r w:rsidR="00745DF5">
      <w:t>olatek@p</w:t>
    </w:r>
    <w:r w:rsidR="00467774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B2E" w:rsidRDefault="00972B2E">
      <w:r>
        <w:separator/>
      </w:r>
    </w:p>
  </w:footnote>
  <w:footnote w:type="continuationSeparator" w:id="0">
    <w:p w:rsidR="00972B2E" w:rsidRDefault="00972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A57ADC" w:rsidP="001634F4">
    <w:pPr>
      <w:pStyle w:val="n3"/>
    </w:pPr>
    <w: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65"/>
      <w:gridCol w:w="171"/>
      <w:gridCol w:w="7303"/>
    </w:tblGrid>
    <w:tr w:rsidR="0066287C" w:rsidTr="00F82D98">
      <w:trPr>
        <w:trHeight w:val="1419"/>
      </w:trPr>
      <w:tc>
        <w:tcPr>
          <w:tcW w:w="2165" w:type="dxa"/>
          <w:vAlign w:val="bottom"/>
        </w:tcPr>
        <w:p w:rsidR="004C509E" w:rsidRDefault="004C509E" w:rsidP="003E0E50">
          <w:pPr>
            <w:pStyle w:val="Zhlav"/>
          </w:pPr>
        </w:p>
      </w:tc>
      <w:tc>
        <w:tcPr>
          <w:tcW w:w="171" w:type="dxa"/>
          <w:tcBorders>
            <w:left w:val="nil"/>
          </w:tcBorders>
          <w:vAlign w:val="bottom"/>
        </w:tcPr>
        <w:p w:rsidR="004C509E" w:rsidRPr="00BD37AC" w:rsidRDefault="004C509E" w:rsidP="003E0E50">
          <w:pPr>
            <w:pStyle w:val="Zhlav"/>
          </w:pPr>
        </w:p>
      </w:tc>
      <w:tc>
        <w:tcPr>
          <w:tcW w:w="7303" w:type="dxa"/>
          <w:vAlign w:val="bottom"/>
        </w:tcPr>
        <w:p w:rsidR="003E5F0D" w:rsidRDefault="003E5F0D" w:rsidP="003E0E50">
          <w:pPr>
            <w:pStyle w:val="Zhlav"/>
          </w:pPr>
        </w:p>
        <w:p w:rsidR="003E5F0D" w:rsidRDefault="003E5F0D" w:rsidP="003E0E50">
          <w:pPr>
            <w:pStyle w:val="Zhlav"/>
          </w:pPr>
        </w:p>
        <w:p w:rsidR="004C509E" w:rsidRDefault="003E5F0D" w:rsidP="003E0E50">
          <w:pPr>
            <w:pStyle w:val="Zhlav"/>
          </w:pPr>
          <w:r>
            <w:t>POLICIE ČESKÉ REPUBLIKY</w:t>
          </w:r>
        </w:p>
        <w:p w:rsidR="00C04C27" w:rsidRDefault="00A57ADC" w:rsidP="003E0E50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4130675</wp:posOffset>
                </wp:positionH>
                <wp:positionV relativeFrom="margin">
                  <wp:posOffset>64770</wp:posOffset>
                </wp:positionV>
                <wp:extent cx="514350" cy="571500"/>
                <wp:effectExtent l="0" t="0" r="0" b="0"/>
                <wp:wrapSquare wrapText="bothSides"/>
                <wp:docPr id="40" name="obrázek 1" descr="znak-krp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-krp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E5F0D">
            <w:t>KRAJSKÉ ŘEDITELSTVÍ POLICIE MORAVSKOSLEZSKÉHO KRAJE</w:t>
          </w:r>
          <w:r w:rsidR="003E5F0D">
            <w:br/>
          </w:r>
          <w:r w:rsidR="00C04C27">
            <w:t>kancelář ředitele krajského ředitelství</w:t>
          </w:r>
        </w:p>
        <w:p w:rsidR="003E5F0D" w:rsidRPr="00E32218" w:rsidRDefault="004E76DA" w:rsidP="003E0E50">
          <w:pPr>
            <w:pStyle w:val="Zhlav"/>
          </w:pPr>
          <w:r>
            <w:t>oddělení</w:t>
          </w:r>
          <w:r w:rsidR="003E5F0D">
            <w:t xml:space="preserve"> prevence</w:t>
          </w:r>
        </w:p>
        <w:p w:rsidR="004C509E" w:rsidRPr="006867E9" w:rsidRDefault="004C509E" w:rsidP="003E5F0D">
          <w:pPr>
            <w:pStyle w:val="Zahlavi2"/>
          </w:pPr>
        </w:p>
      </w:tc>
    </w:tr>
    <w:tr w:rsidR="0066287C" w:rsidTr="00F82D98">
      <w:trPr>
        <w:trHeight w:val="735"/>
      </w:trPr>
      <w:tc>
        <w:tcPr>
          <w:tcW w:w="2165" w:type="dxa"/>
        </w:tcPr>
        <w:p w:rsidR="003033CD" w:rsidRDefault="003033CD" w:rsidP="00776A76">
          <w:pPr>
            <w:pStyle w:val="Zhlav"/>
          </w:pPr>
        </w:p>
      </w:tc>
      <w:tc>
        <w:tcPr>
          <w:tcW w:w="171" w:type="dxa"/>
          <w:tcBorders>
            <w:left w:val="nil"/>
          </w:tcBorders>
        </w:tcPr>
        <w:p w:rsidR="003033CD" w:rsidRPr="00BD37AC" w:rsidRDefault="003033CD" w:rsidP="00652F98">
          <w:pPr>
            <w:pStyle w:val="Zhlav"/>
          </w:pPr>
        </w:p>
      </w:tc>
      <w:tc>
        <w:tcPr>
          <w:tcW w:w="7303" w:type="dxa"/>
          <w:vAlign w:val="bottom"/>
        </w:tcPr>
        <w:p w:rsidR="003033CD" w:rsidRPr="006867E9" w:rsidRDefault="003033CD" w:rsidP="005B2342">
          <w:pPr>
            <w:pStyle w:val="Zahlavi3"/>
          </w:pPr>
        </w:p>
      </w:tc>
    </w:tr>
  </w:tbl>
  <w:p w:rsidR="003033CD" w:rsidRDefault="00A57AD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252095</wp:posOffset>
              </wp:positionH>
              <wp:positionV relativeFrom="page">
                <wp:posOffset>5346700</wp:posOffset>
              </wp:positionV>
              <wp:extent cx="144145" cy="0"/>
              <wp:effectExtent l="13970" t="12700" r="13335" b="6350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D1D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ED1E7B" id="Line 3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85pt,421pt" to="31.2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" strokecolor="#1d1d1b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7200900</wp:posOffset>
              </wp:positionV>
              <wp:extent cx="215900" cy="0"/>
              <wp:effectExtent l="8890" t="9525" r="13335" b="9525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D1D1B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9BD94D" id="Line 2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67pt" to="31.2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" strokecolor="#1d1d1b" strokeweight=".5pt">
              <v:stroke dashstyle="dash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3600450</wp:posOffset>
              </wp:positionV>
              <wp:extent cx="215900" cy="0"/>
              <wp:effectExtent l="8890" t="9525" r="13335" b="9525"/>
              <wp:wrapNone/>
              <wp:docPr id="1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D1D1B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4EC8C1" id="Line 2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83.5pt" to="31.2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" strokecolor="#1d1d1b" strokeweight=".5pt">
              <v:stroke dashstyle="dash"/>
              <w10:wrap anchorx="page" anchory="page"/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6F"/>
    <w:rsid w:val="00001B85"/>
    <w:rsid w:val="000047C7"/>
    <w:rsid w:val="000052BB"/>
    <w:rsid w:val="00043285"/>
    <w:rsid w:val="000551D0"/>
    <w:rsid w:val="00072563"/>
    <w:rsid w:val="00072BB4"/>
    <w:rsid w:val="000772D1"/>
    <w:rsid w:val="0008079E"/>
    <w:rsid w:val="000B6E14"/>
    <w:rsid w:val="000C3501"/>
    <w:rsid w:val="000C4544"/>
    <w:rsid w:val="000D1794"/>
    <w:rsid w:val="000E0807"/>
    <w:rsid w:val="000E55AB"/>
    <w:rsid w:val="000F0318"/>
    <w:rsid w:val="000F1716"/>
    <w:rsid w:val="0012002E"/>
    <w:rsid w:val="00136E46"/>
    <w:rsid w:val="00146B6F"/>
    <w:rsid w:val="001634F4"/>
    <w:rsid w:val="00163F5C"/>
    <w:rsid w:val="00167CD5"/>
    <w:rsid w:val="001742D8"/>
    <w:rsid w:val="001C4E5C"/>
    <w:rsid w:val="001E4FE1"/>
    <w:rsid w:val="001F3DA8"/>
    <w:rsid w:val="001F796C"/>
    <w:rsid w:val="0020039B"/>
    <w:rsid w:val="002005F5"/>
    <w:rsid w:val="00200B39"/>
    <w:rsid w:val="00216E33"/>
    <w:rsid w:val="0021762C"/>
    <w:rsid w:val="002204E8"/>
    <w:rsid w:val="00221267"/>
    <w:rsid w:val="002336D3"/>
    <w:rsid w:val="00236BD9"/>
    <w:rsid w:val="00236C57"/>
    <w:rsid w:val="0026063E"/>
    <w:rsid w:val="00273D18"/>
    <w:rsid w:val="002868F1"/>
    <w:rsid w:val="002954FF"/>
    <w:rsid w:val="00296924"/>
    <w:rsid w:val="002B19B9"/>
    <w:rsid w:val="002B44E3"/>
    <w:rsid w:val="002C0A94"/>
    <w:rsid w:val="002E7180"/>
    <w:rsid w:val="002F108A"/>
    <w:rsid w:val="003033CD"/>
    <w:rsid w:val="0031453B"/>
    <w:rsid w:val="00326AC8"/>
    <w:rsid w:val="003412A3"/>
    <w:rsid w:val="0034164C"/>
    <w:rsid w:val="003838FA"/>
    <w:rsid w:val="00396A76"/>
    <w:rsid w:val="003A43B8"/>
    <w:rsid w:val="003B2E51"/>
    <w:rsid w:val="003C6A97"/>
    <w:rsid w:val="003E0E50"/>
    <w:rsid w:val="003E5F0D"/>
    <w:rsid w:val="003F0B67"/>
    <w:rsid w:val="004022CD"/>
    <w:rsid w:val="004029D4"/>
    <w:rsid w:val="00404627"/>
    <w:rsid w:val="00407CBF"/>
    <w:rsid w:val="004275EB"/>
    <w:rsid w:val="00432F5C"/>
    <w:rsid w:val="00467774"/>
    <w:rsid w:val="0047702F"/>
    <w:rsid w:val="00497C21"/>
    <w:rsid w:val="004C509E"/>
    <w:rsid w:val="004E361C"/>
    <w:rsid w:val="004E76DA"/>
    <w:rsid w:val="004E7EF2"/>
    <w:rsid w:val="004F4D70"/>
    <w:rsid w:val="00515BE5"/>
    <w:rsid w:val="0052552C"/>
    <w:rsid w:val="0053086A"/>
    <w:rsid w:val="005822BC"/>
    <w:rsid w:val="005A292B"/>
    <w:rsid w:val="005B1BF0"/>
    <w:rsid w:val="005B2342"/>
    <w:rsid w:val="005B3913"/>
    <w:rsid w:val="005D37AE"/>
    <w:rsid w:val="005F7500"/>
    <w:rsid w:val="006074F8"/>
    <w:rsid w:val="00610AAC"/>
    <w:rsid w:val="00611A82"/>
    <w:rsid w:val="006227EE"/>
    <w:rsid w:val="0063163A"/>
    <w:rsid w:val="0063436A"/>
    <w:rsid w:val="00652F98"/>
    <w:rsid w:val="0066287C"/>
    <w:rsid w:val="006659FB"/>
    <w:rsid w:val="00677C41"/>
    <w:rsid w:val="00685018"/>
    <w:rsid w:val="006867E9"/>
    <w:rsid w:val="006930FE"/>
    <w:rsid w:val="006A346D"/>
    <w:rsid w:val="006B04E7"/>
    <w:rsid w:val="006B1013"/>
    <w:rsid w:val="006B7A32"/>
    <w:rsid w:val="006C0EB5"/>
    <w:rsid w:val="006C6BA4"/>
    <w:rsid w:val="006C7041"/>
    <w:rsid w:val="006D7EE2"/>
    <w:rsid w:val="006E0314"/>
    <w:rsid w:val="006E1494"/>
    <w:rsid w:val="006E2715"/>
    <w:rsid w:val="006E701B"/>
    <w:rsid w:val="0070025F"/>
    <w:rsid w:val="0070070F"/>
    <w:rsid w:val="007351CF"/>
    <w:rsid w:val="00745DF5"/>
    <w:rsid w:val="00776A76"/>
    <w:rsid w:val="007B2678"/>
    <w:rsid w:val="007B5228"/>
    <w:rsid w:val="007B7B52"/>
    <w:rsid w:val="0080548A"/>
    <w:rsid w:val="0080750F"/>
    <w:rsid w:val="00812E88"/>
    <w:rsid w:val="008215D9"/>
    <w:rsid w:val="00835B64"/>
    <w:rsid w:val="00842877"/>
    <w:rsid w:val="00851385"/>
    <w:rsid w:val="008523A4"/>
    <w:rsid w:val="00856EF5"/>
    <w:rsid w:val="0087268C"/>
    <w:rsid w:val="00873401"/>
    <w:rsid w:val="008778BE"/>
    <w:rsid w:val="008B7262"/>
    <w:rsid w:val="008B744B"/>
    <w:rsid w:val="008C2712"/>
    <w:rsid w:val="008D449A"/>
    <w:rsid w:val="008F49CC"/>
    <w:rsid w:val="00904A0C"/>
    <w:rsid w:val="00905B53"/>
    <w:rsid w:val="009229FB"/>
    <w:rsid w:val="009433AF"/>
    <w:rsid w:val="00944A4F"/>
    <w:rsid w:val="00960900"/>
    <w:rsid w:val="00972B2E"/>
    <w:rsid w:val="00975099"/>
    <w:rsid w:val="00987705"/>
    <w:rsid w:val="009877C5"/>
    <w:rsid w:val="00996AE6"/>
    <w:rsid w:val="009A2489"/>
    <w:rsid w:val="009A787C"/>
    <w:rsid w:val="009D10D1"/>
    <w:rsid w:val="009D429A"/>
    <w:rsid w:val="009E477B"/>
    <w:rsid w:val="009F1AF4"/>
    <w:rsid w:val="009F25E1"/>
    <w:rsid w:val="00A20C35"/>
    <w:rsid w:val="00A2124B"/>
    <w:rsid w:val="00A27490"/>
    <w:rsid w:val="00A5356F"/>
    <w:rsid w:val="00A57ADC"/>
    <w:rsid w:val="00A6461C"/>
    <w:rsid w:val="00AB4170"/>
    <w:rsid w:val="00AD1462"/>
    <w:rsid w:val="00AE5861"/>
    <w:rsid w:val="00AF0B13"/>
    <w:rsid w:val="00AF61A8"/>
    <w:rsid w:val="00AF7492"/>
    <w:rsid w:val="00B05436"/>
    <w:rsid w:val="00B05807"/>
    <w:rsid w:val="00B17289"/>
    <w:rsid w:val="00B300E9"/>
    <w:rsid w:val="00B32083"/>
    <w:rsid w:val="00B35D62"/>
    <w:rsid w:val="00B424D2"/>
    <w:rsid w:val="00B77FF3"/>
    <w:rsid w:val="00B95B35"/>
    <w:rsid w:val="00BA563D"/>
    <w:rsid w:val="00BA782B"/>
    <w:rsid w:val="00BC4729"/>
    <w:rsid w:val="00BC4B4B"/>
    <w:rsid w:val="00BD37AC"/>
    <w:rsid w:val="00BF3370"/>
    <w:rsid w:val="00BF6621"/>
    <w:rsid w:val="00C045CB"/>
    <w:rsid w:val="00C046C9"/>
    <w:rsid w:val="00C04C27"/>
    <w:rsid w:val="00C11A4A"/>
    <w:rsid w:val="00C27B26"/>
    <w:rsid w:val="00C31DD9"/>
    <w:rsid w:val="00C4079E"/>
    <w:rsid w:val="00C44AF8"/>
    <w:rsid w:val="00C45CAD"/>
    <w:rsid w:val="00C47E41"/>
    <w:rsid w:val="00C50A51"/>
    <w:rsid w:val="00C54CBF"/>
    <w:rsid w:val="00C57DBF"/>
    <w:rsid w:val="00C70F2F"/>
    <w:rsid w:val="00C71E1E"/>
    <w:rsid w:val="00C83221"/>
    <w:rsid w:val="00C9716D"/>
    <w:rsid w:val="00CC2B03"/>
    <w:rsid w:val="00D0446A"/>
    <w:rsid w:val="00D24F1C"/>
    <w:rsid w:val="00D27EC7"/>
    <w:rsid w:val="00D45A0C"/>
    <w:rsid w:val="00D4674C"/>
    <w:rsid w:val="00D46A70"/>
    <w:rsid w:val="00D56255"/>
    <w:rsid w:val="00D75A5D"/>
    <w:rsid w:val="00D809BE"/>
    <w:rsid w:val="00D9194D"/>
    <w:rsid w:val="00DA172D"/>
    <w:rsid w:val="00DC7388"/>
    <w:rsid w:val="00DD0476"/>
    <w:rsid w:val="00DF12EF"/>
    <w:rsid w:val="00DF267A"/>
    <w:rsid w:val="00DF4BF7"/>
    <w:rsid w:val="00E0224F"/>
    <w:rsid w:val="00E03AC1"/>
    <w:rsid w:val="00E106A7"/>
    <w:rsid w:val="00E23BB8"/>
    <w:rsid w:val="00E27FB7"/>
    <w:rsid w:val="00E32218"/>
    <w:rsid w:val="00E324F5"/>
    <w:rsid w:val="00E35C31"/>
    <w:rsid w:val="00E47811"/>
    <w:rsid w:val="00E57DCA"/>
    <w:rsid w:val="00E6173C"/>
    <w:rsid w:val="00E640AE"/>
    <w:rsid w:val="00E87547"/>
    <w:rsid w:val="00E91D4E"/>
    <w:rsid w:val="00E9215E"/>
    <w:rsid w:val="00EA04EF"/>
    <w:rsid w:val="00EB54A2"/>
    <w:rsid w:val="00EC5751"/>
    <w:rsid w:val="00EC72A2"/>
    <w:rsid w:val="00ED01DB"/>
    <w:rsid w:val="00EE2215"/>
    <w:rsid w:val="00EE2939"/>
    <w:rsid w:val="00EF054B"/>
    <w:rsid w:val="00EF4849"/>
    <w:rsid w:val="00F04AAB"/>
    <w:rsid w:val="00F1409E"/>
    <w:rsid w:val="00F2713B"/>
    <w:rsid w:val="00F3638E"/>
    <w:rsid w:val="00F422FF"/>
    <w:rsid w:val="00F43043"/>
    <w:rsid w:val="00F456B8"/>
    <w:rsid w:val="00F52774"/>
    <w:rsid w:val="00F67E13"/>
    <w:rsid w:val="00F71143"/>
    <w:rsid w:val="00F82D98"/>
    <w:rsid w:val="00FA35C2"/>
    <w:rsid w:val="00FA6F20"/>
    <w:rsid w:val="00FB7A58"/>
    <w:rsid w:val="00FD3634"/>
    <w:rsid w:val="00FE223C"/>
    <w:rsid w:val="00FF0A43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4:docId w14:val="0AEA60E7"/>
  <w15:docId w15:val="{3850571A-3F53-444E-A92F-43FA57B7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32218"/>
    <w:pPr>
      <w:tabs>
        <w:tab w:val="center" w:pos="4536"/>
        <w:tab w:val="right" w:pos="9072"/>
      </w:tabs>
      <w:spacing w:line="200" w:lineRule="atLeast"/>
      <w:ind w:right="1021"/>
    </w:pPr>
    <w:rPr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E32218"/>
  </w:style>
  <w:style w:type="paragraph" w:customStyle="1" w:styleId="Zahlavi2">
    <w:name w:val="Zahlavi_2"/>
    <w:basedOn w:val="Zhlav"/>
    <w:rsid w:val="00E32218"/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C54CBF"/>
  </w:style>
  <w:style w:type="character" w:styleId="Hypertextovodkaz">
    <w:name w:val="Hyperlink"/>
    <w:basedOn w:val="Standardnpsmoodstavce"/>
    <w:unhideWhenUsed/>
    <w:rsid w:val="002E7180"/>
    <w:rPr>
      <w:color w:val="0000FF" w:themeColor="hyperlink"/>
      <w:u w:val="single"/>
    </w:rPr>
  </w:style>
  <w:style w:type="character" w:styleId="Sledovanodkaz">
    <w:name w:val="FollowedHyperlink"/>
    <w:basedOn w:val="Standardnpsmoodstavce"/>
    <w:semiHidden/>
    <w:unhideWhenUsed/>
    <w:rsid w:val="006316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6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olicie.cz/clanek/pozor-vola-banker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strava.rozhlas.cz/vydavaji-se-za-bankere-i-policisty-a-okradaji-duverive-lidi-o-uspory-8765326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Plocha\Prezidium%20Z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D915CFF92D84C9C820F4CECE90EE2" ma:contentTypeVersion="11" ma:contentTypeDescription="Vytvoří nový dokument" ma:contentTypeScope="" ma:versionID="a7e523a3fa8e61e0041e9cdce9ba2845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b4f60620-8cf6-4dff-b016-54a914cdb0ba" xmlns:ns4="http://schemas.microsoft.com/sharepoint/v3/fields" targetNamespace="http://schemas.microsoft.com/office/2006/metadata/properties" ma:root="true" ma:fieldsID="473e650fd48e9f0d0a5ef06402bfa179" ns1:_="" ns2:_="" ns3:_="" ns4:_="">
    <xsd:import namespace="http://schemas.microsoft.com/sharepoint/v3"/>
    <xsd:import namespace="http://schemas.microsoft.com/sharepoint/v4"/>
    <xsd:import namespace="b4f60620-8cf6-4dff-b016-54a914cdb0b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onOverlay" minOccurs="0"/>
                <xsd:element ref="ns3:Čas_x0020_zahájení" minOccurs="0"/>
                <xsd:element ref="ns3:Čas_x0020_ukončení" minOccurs="0"/>
                <xsd:element ref="ns4:ImageWidth" minOccurs="0"/>
                <xsd:element ref="ns4:ImageHeight" minOccurs="0"/>
                <xsd:element ref="ns4:ImageCreateDate" minOccurs="0"/>
                <xsd:element ref="ns1:Comments" minOccurs="0"/>
                <xsd:element ref="ns1:ThumbnailExists" minOccurs="0"/>
                <xsd:element ref="ns1:PreviewExists" minOccurs="0"/>
                <xsd:element ref="ns2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  <xsd:element name="Comments" ma:index="16" nillable="true" ma:displayName="Komentář" ma:hidden="true" ma:internalName="Comments">
      <xsd:simpleType>
        <xsd:restriction base="dms:Note">
          <xsd:maxLength value="255"/>
        </xsd:restriction>
      </xsd:simpleType>
    </xsd:element>
    <xsd:element name="ThumbnailExists" ma:index="18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Náhled k dispozici" ma:default="FALSE" ma:hidden="true" ma:internalName="PreviewExists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  <xsd:element name="AlternateThumbnailUrl" ma:index="20" nillable="true" ma:displayName="Adresa URL náhledu obrázku" ma:format="Imag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60620-8cf6-4dff-b016-54a914cdb0ba" elementFormDefault="qualified">
    <xsd:import namespace="http://schemas.microsoft.com/office/2006/documentManagement/types"/>
    <xsd:import namespace="http://schemas.microsoft.com/office/infopath/2007/PartnerControls"/>
    <xsd:element name="Čas_x0020_zahájení" ma:index="11" nillable="true" ma:displayName="Čas zahájení" ma:format="DateOnly" ma:internalName="_x010c_as_x0020_zah_x00e1_jen_x00ed_">
      <xsd:simpleType>
        <xsd:restriction base="dms:DateTime"/>
      </xsd:simpleType>
    </xsd:element>
    <xsd:element name="Čas_x0020_ukončení" ma:index="12" nillable="true" ma:displayName="Čas ukončení" ma:format="DateTime" ma:internalName="_x010c_as_x0020_ukon_x010d_en_x00ed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ImageWidth" ma:index="13" nillable="true" ma:displayName="Šířka obrázku" ma:internalName="ImageWidth" ma:readOnly="true">
      <xsd:simpleType>
        <xsd:restriction base="dms:Unknown"/>
      </xsd:simpleType>
    </xsd:element>
    <xsd:element name="ImageHeight" ma:index="14" nillable="true" ma:displayName="Výška obrázku" ma:internalName="ImageHeight" ma:readOnly="true">
      <xsd:simpleType>
        <xsd:restriction base="dms:Unknown"/>
      </xsd:simpleType>
    </xsd:element>
    <xsd:element name="ImageCreateDate" ma:index="15" nillable="true" ma:displayName="Datum vytvoření obrázku" ma:format="DateTime" ma:hidden="true" ma:internalName="ImageCreat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 ma:index="17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http://schemas.microsoft.com/sharepoint/v3/fields" xsi:nil="true"/>
    <IconOverlay xmlns="http://schemas.microsoft.com/sharepoint/v4" xsi:nil="true"/>
    <Čas_x0020_ukončení xmlns="b4f60620-8cf6-4dff-b016-54a914cdb0ba" xsi:nil="true"/>
    <AlternateThumbnailUrl xmlns="http://schemas.microsoft.com/sharepoint/v4">
      <Url xsi:nil="true"/>
      <Description xsi:nil="true"/>
    </AlternateThumbnailUrl>
    <PublishingExpirationDate xmlns="http://schemas.microsoft.com/sharepoint/v3" xsi:nil="true"/>
    <PublishingStartDate xmlns="http://schemas.microsoft.com/sharepoint/v3" xsi:nil="true"/>
    <Čas_x0020_zahájení xmlns="b4f60620-8cf6-4dff-b016-54a914cdb0ba" xsi:nil="true"/>
    <Comments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28123-C5D6-4D94-96C9-17FD8208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b4f60620-8cf6-4dff-b016-54a914cdb0b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10C6E-EB2A-4E1D-BEA7-99D741D74F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B1ABA3-AF58-4692-A262-1C4EF4874F8F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4"/>
    <ds:schemaRef ds:uri="b4f60620-8cf6-4dff-b016-54a914cdb0b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23BE0D6-8EBA-453A-B39B-231DA29CF8B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C0DEE98-1B45-46B9-888B-AFE24F71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Prezidium ZD</Template>
  <TotalTime>69</TotalTime>
  <Pages>1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Animi.cz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Kolatek</dc:creator>
  <cp:lastModifiedBy>KOLÁTEK Miroslav</cp:lastModifiedBy>
  <cp:revision>3</cp:revision>
  <cp:lastPrinted>2017-07-10T07:21:00Z</cp:lastPrinted>
  <dcterms:created xsi:type="dcterms:W3CDTF">2022-06-30T08:28:00Z</dcterms:created>
  <dcterms:modified xsi:type="dcterms:W3CDTF">2022-06-30T09:39:00Z</dcterms:modified>
</cp:coreProperties>
</file>