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E554" w14:textId="10A1C98A" w:rsidR="00CE7C2D" w:rsidRDefault="00CE7C2D" w:rsidP="00CE7C2D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Komentář k závěrečnému účtu roku 2020</w:t>
      </w:r>
    </w:p>
    <w:p w14:paraId="3BE4B43D" w14:textId="77777777" w:rsidR="00CE7C2D" w:rsidRDefault="00CE7C2D" w:rsidP="00CE7C2D">
      <w:pPr>
        <w:rPr>
          <w:b/>
          <w:sz w:val="28"/>
          <w:szCs w:val="28"/>
          <w:u w:val="single"/>
        </w:rPr>
      </w:pPr>
    </w:p>
    <w:p w14:paraId="4FE35124" w14:textId="77777777" w:rsidR="00CE7C2D" w:rsidRDefault="00CE7C2D" w:rsidP="00CE7C2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Zájmového sdružení Frýdlantsko-Beskydy,</w:t>
      </w:r>
    </w:p>
    <w:p w14:paraId="5EACA8C5" w14:textId="77777777" w:rsidR="00CE7C2D" w:rsidRDefault="00CE7C2D" w:rsidP="00CE7C2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Náměstí 3, Frýdlant nad Ostravicí ,739 11, IČO: 69609926</w:t>
      </w:r>
    </w:p>
    <w:p w14:paraId="20D36D7A" w14:textId="77777777" w:rsidR="00CE7C2D" w:rsidRDefault="00CE7C2D" w:rsidP="00CE7C2D">
      <w:pPr>
        <w:jc w:val="both"/>
        <w:rPr>
          <w:i/>
          <w:sz w:val="32"/>
          <w:szCs w:val="32"/>
        </w:rPr>
      </w:pPr>
    </w:p>
    <w:p w14:paraId="6A1BA7FA" w14:textId="77777777" w:rsidR="00CE7C2D" w:rsidRDefault="00CE7C2D" w:rsidP="00CE7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Úvod</w:t>
      </w:r>
    </w:p>
    <w:p w14:paraId="420806AD" w14:textId="53002423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>Podle § 17 zákona č. 250/2000 Sb. o rozpočtových pravidlech územních rozpočtů, ve znění pozdějších předpisů, je povinností svazku obcí po skončení kalendářního roku souhrnně zpracovat údaje o ročním hospodaření svazku do závěrečného účtu. V závěrečném účtu jsou obsaženy údaje o plnění rozpočtu příjmu a výdajů v plném členění podle rozpočtové skladby, údaje o hospodaření s majetkem a o dalších finančních operacích. Povinnou součástí závěrečného účtu při jeho projednání v orgánech svazku je Zpráva o výsledku přezkoumání hospodaření Zájmového sdružení Frýdlantsko-Beskydy za rok 20</w:t>
      </w:r>
      <w:r w:rsidR="00527B60">
        <w:rPr>
          <w:sz w:val="28"/>
          <w:szCs w:val="28"/>
        </w:rPr>
        <w:t>20</w:t>
      </w:r>
      <w:r>
        <w:rPr>
          <w:sz w:val="28"/>
          <w:szCs w:val="28"/>
        </w:rPr>
        <w:t>, vypracována auditorem.</w:t>
      </w:r>
    </w:p>
    <w:p w14:paraId="48F4E10E" w14:textId="77777777" w:rsidR="00CE7C2D" w:rsidRDefault="00CE7C2D" w:rsidP="00CE7C2D">
      <w:pPr>
        <w:jc w:val="both"/>
        <w:rPr>
          <w:i/>
          <w:sz w:val="36"/>
          <w:szCs w:val="36"/>
        </w:rPr>
      </w:pPr>
    </w:p>
    <w:p w14:paraId="756AB77D" w14:textId="77777777" w:rsidR="00CE7C2D" w:rsidRDefault="00CE7C2D" w:rsidP="00CE7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Majetek svazku</w:t>
      </w:r>
    </w:p>
    <w:p w14:paraId="1A0E3BB6" w14:textId="0BB32B3C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>Předsedkyně Zájmového sdružení Frýdlantsko-Beskydy vydala plán inventur na rok 2020 včetně složení inventarizační komise pro provedení inventarizace majetku Zájmového sdružení Frýdlantsko-Beskydy v roce 2020 dle Směrnice č. 1/2011 o inventarizaci.</w:t>
      </w:r>
    </w:p>
    <w:p w14:paraId="2F156DFD" w14:textId="63B28ED9" w:rsidR="00CE7C2D" w:rsidRDefault="00CE7C2D" w:rsidP="00CE7C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hmotného a nehmotného majetku k 31.12.2020</w:t>
      </w:r>
    </w:p>
    <w:p w14:paraId="64295794" w14:textId="3972883B" w:rsidR="00CE7C2D" w:rsidRDefault="00CE7C2D" w:rsidP="00CE7C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finančního majetku k 31.12.2020</w:t>
      </w:r>
    </w:p>
    <w:p w14:paraId="2111AC59" w14:textId="4F92E384" w:rsidR="00CE7C2D" w:rsidRDefault="00CE7C2D" w:rsidP="00CE7C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pohledávek a závazků k 31.12.2020</w:t>
      </w:r>
    </w:p>
    <w:p w14:paraId="3E0D952B" w14:textId="77777777" w:rsidR="00CE7C2D" w:rsidRDefault="00CE7C2D" w:rsidP="00CE7C2D">
      <w:pPr>
        <w:jc w:val="both"/>
        <w:rPr>
          <w:sz w:val="28"/>
          <w:szCs w:val="28"/>
        </w:rPr>
      </w:pPr>
    </w:p>
    <w:p w14:paraId="2A206D5C" w14:textId="77777777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>Zjištěné stavy byly odsouhlaseny s účetní evidenci, rozdíly nebyly zjištěny.</w:t>
      </w:r>
    </w:p>
    <w:p w14:paraId="39103AFD" w14:textId="77777777" w:rsidR="00CE7C2D" w:rsidRDefault="00CE7C2D" w:rsidP="00CE7C2D">
      <w:pPr>
        <w:jc w:val="both"/>
        <w:rPr>
          <w:b/>
          <w:sz w:val="36"/>
          <w:szCs w:val="36"/>
        </w:rPr>
      </w:pPr>
    </w:p>
    <w:p w14:paraId="3EB3CA36" w14:textId="77777777" w:rsidR="00CE7C2D" w:rsidRDefault="00CE7C2D" w:rsidP="00CE7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Příjmy: </w:t>
      </w:r>
    </w:p>
    <w:p w14:paraId="12614C57" w14:textId="08788F06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rok 2020 byly tvořeny členskými příspěvky od obcí v částce </w:t>
      </w:r>
      <w:r w:rsidR="00897FAD">
        <w:rPr>
          <w:sz w:val="28"/>
          <w:szCs w:val="28"/>
        </w:rPr>
        <w:t>88</w:t>
      </w:r>
      <w:r w:rsidR="009149C5">
        <w:rPr>
          <w:sz w:val="28"/>
          <w:szCs w:val="28"/>
        </w:rPr>
        <w:t>1</w:t>
      </w:r>
      <w:r w:rsidR="00897FAD">
        <w:rPr>
          <w:sz w:val="28"/>
          <w:szCs w:val="28"/>
        </w:rPr>
        <w:t xml:space="preserve"> 170</w:t>
      </w:r>
      <w:r>
        <w:rPr>
          <w:sz w:val="28"/>
          <w:szCs w:val="28"/>
        </w:rPr>
        <w:t>,-Kč,</w:t>
      </w:r>
    </w:p>
    <w:p w14:paraId="287B7879" w14:textId="77777777" w:rsidR="00076F6F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>příspěvky na vydávání časopisu - Mikroregion Frýdlantsko-</w:t>
      </w:r>
      <w:proofErr w:type="gramStart"/>
      <w:r>
        <w:rPr>
          <w:sz w:val="28"/>
          <w:szCs w:val="28"/>
        </w:rPr>
        <w:t>Beskydy  v</w:t>
      </w:r>
      <w:proofErr w:type="gramEnd"/>
      <w:r>
        <w:rPr>
          <w:sz w:val="28"/>
          <w:szCs w:val="28"/>
        </w:rPr>
        <w:t xml:space="preserve"> částce </w:t>
      </w:r>
    </w:p>
    <w:p w14:paraId="39BA6D76" w14:textId="12858CE9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7FAD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897FAD">
        <w:rPr>
          <w:sz w:val="28"/>
          <w:szCs w:val="28"/>
        </w:rPr>
        <w:t>640</w:t>
      </w:r>
      <w:r>
        <w:rPr>
          <w:sz w:val="28"/>
          <w:szCs w:val="28"/>
        </w:rPr>
        <w:t>,- Kč, příjmy za uvedenou reklamu v časopise v částce 9</w:t>
      </w:r>
      <w:r w:rsidR="00897FAD">
        <w:rPr>
          <w:sz w:val="28"/>
          <w:szCs w:val="28"/>
        </w:rPr>
        <w:t>1 797,-Kč</w:t>
      </w:r>
      <w:r>
        <w:rPr>
          <w:sz w:val="28"/>
          <w:szCs w:val="28"/>
        </w:rPr>
        <w:t>.</w:t>
      </w:r>
    </w:p>
    <w:p w14:paraId="40062920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4764819F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75CD9829" w14:textId="77777777" w:rsidR="00CE7C2D" w:rsidRDefault="00CE7C2D" w:rsidP="00CE7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Výdaje:</w:t>
      </w:r>
    </w:p>
    <w:p w14:paraId="6B535035" w14:textId="614AED7C" w:rsidR="00CE7C2D" w:rsidRDefault="00CE7C2D" w:rsidP="00527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roce 2020 </w:t>
      </w:r>
      <w:proofErr w:type="gramStart"/>
      <w:r>
        <w:rPr>
          <w:sz w:val="28"/>
          <w:szCs w:val="28"/>
        </w:rPr>
        <w:t>byly  vynaloženy</w:t>
      </w:r>
      <w:proofErr w:type="gramEnd"/>
      <w:r>
        <w:rPr>
          <w:sz w:val="28"/>
          <w:szCs w:val="28"/>
        </w:rPr>
        <w:t xml:space="preserve"> na  příspěvky  TIC Frýdek-Místek , Euroregionu Beskydy  /dle smluv – např. bezplatné poskytování informací veřejnosti, rozšíření pracovní doby a pracovního místa na pobočce  ve Frýdlantu </w:t>
      </w:r>
      <w:proofErr w:type="spellStart"/>
      <w:r>
        <w:rPr>
          <w:sz w:val="28"/>
          <w:szCs w:val="28"/>
        </w:rPr>
        <w:t>n.O</w:t>
      </w:r>
      <w:proofErr w:type="spellEnd"/>
      <w:r>
        <w:rPr>
          <w:sz w:val="28"/>
          <w:szCs w:val="28"/>
        </w:rPr>
        <w:t>., / v celkové částce 373 400,- Kč . Na vydávání časopisu – Mikroregion Frýdlantsko-Beskydy, byla vynaložena částka 55</w:t>
      </w:r>
      <w:r w:rsidR="002B678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B6781">
        <w:rPr>
          <w:sz w:val="28"/>
          <w:szCs w:val="28"/>
        </w:rPr>
        <w:t>200</w:t>
      </w:r>
      <w:r>
        <w:rPr>
          <w:sz w:val="28"/>
          <w:szCs w:val="28"/>
        </w:rPr>
        <w:t>,- Kč, mzdy na dohodu o provedení práce činily částku 120 000,- Kč a ostatní výdaje byly tvořeny na audit, nákup materiálu, poplatky, přijaté faktury, ostatní služby peněžních ústavů apod. v částce 1</w:t>
      </w:r>
      <w:r w:rsidR="002B6781">
        <w:rPr>
          <w:sz w:val="28"/>
          <w:szCs w:val="28"/>
        </w:rPr>
        <w:t>8</w:t>
      </w:r>
      <w:r w:rsidR="00076F6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76F6F">
        <w:rPr>
          <w:sz w:val="28"/>
          <w:szCs w:val="28"/>
        </w:rPr>
        <w:t>2</w:t>
      </w:r>
      <w:r w:rsidR="002B6781">
        <w:rPr>
          <w:sz w:val="28"/>
          <w:szCs w:val="28"/>
        </w:rPr>
        <w:t>00</w:t>
      </w:r>
      <w:r>
        <w:rPr>
          <w:sz w:val="28"/>
          <w:szCs w:val="28"/>
        </w:rPr>
        <w:t>,-</w:t>
      </w:r>
      <w:r>
        <w:rPr>
          <w:sz w:val="28"/>
          <w:szCs w:val="28"/>
        </w:rPr>
        <w:lastRenderedPageBreak/>
        <w:t>Kč.</w:t>
      </w:r>
      <w:r w:rsidR="009149C5">
        <w:rPr>
          <w:sz w:val="28"/>
          <w:szCs w:val="28"/>
        </w:rPr>
        <w:t xml:space="preserve"> V roce 2020 poskytlo Zájmové sdružení Frýdlantsko-Beskydy finanční dar v částce 136 000,- MAS Frýdlantsko-Beskydy.</w:t>
      </w:r>
    </w:p>
    <w:p w14:paraId="7638F012" w14:textId="77777777" w:rsidR="00CE7C2D" w:rsidRDefault="00CE7C2D" w:rsidP="00CE7C2D">
      <w:pPr>
        <w:rPr>
          <w:sz w:val="28"/>
          <w:szCs w:val="28"/>
        </w:rPr>
      </w:pPr>
    </w:p>
    <w:p w14:paraId="015ED542" w14:textId="77777777" w:rsidR="00CE7C2D" w:rsidRDefault="00CE7C2D" w:rsidP="00CE7C2D">
      <w:pPr>
        <w:rPr>
          <w:sz w:val="28"/>
          <w:szCs w:val="28"/>
        </w:rPr>
      </w:pPr>
    </w:p>
    <w:p w14:paraId="2E27FC0D" w14:textId="77777777" w:rsidR="00CE7C2D" w:rsidRDefault="00CE7C2D" w:rsidP="00CE7C2D">
      <w:pPr>
        <w:rPr>
          <w:b/>
          <w:sz w:val="28"/>
          <w:szCs w:val="28"/>
        </w:rPr>
      </w:pPr>
      <w:r>
        <w:rPr>
          <w:b/>
          <w:sz w:val="28"/>
          <w:szCs w:val="28"/>
        </w:rPr>
        <w:t>BÚ</w:t>
      </w:r>
    </w:p>
    <w:p w14:paraId="4EFD459B" w14:textId="7EA59B25" w:rsidR="00CE7C2D" w:rsidRDefault="00CE7C2D" w:rsidP="00CE7C2D">
      <w:pPr>
        <w:rPr>
          <w:sz w:val="28"/>
          <w:szCs w:val="28"/>
        </w:rPr>
      </w:pPr>
      <w:r>
        <w:rPr>
          <w:sz w:val="28"/>
          <w:szCs w:val="28"/>
        </w:rPr>
        <w:t>Zůstatek na běžném účtu činil k 31.12.2020 částku 1</w:t>
      </w:r>
      <w:r w:rsidR="009149C5">
        <w:rPr>
          <w:sz w:val="28"/>
          <w:szCs w:val="28"/>
        </w:rPr>
        <w:t> 363 000,</w:t>
      </w:r>
      <w:r>
        <w:rPr>
          <w:sz w:val="28"/>
          <w:szCs w:val="28"/>
        </w:rPr>
        <w:t>- Kč.</w:t>
      </w:r>
    </w:p>
    <w:p w14:paraId="65642A34" w14:textId="77777777" w:rsidR="00CE7C2D" w:rsidRDefault="00CE7C2D" w:rsidP="00CE7C2D">
      <w:pPr>
        <w:rPr>
          <w:sz w:val="28"/>
          <w:szCs w:val="28"/>
        </w:rPr>
      </w:pPr>
    </w:p>
    <w:p w14:paraId="4EB3FBC9" w14:textId="77777777" w:rsidR="00CE7C2D" w:rsidRDefault="00CE7C2D" w:rsidP="00CE7C2D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Přezkum hospodaření</w:t>
      </w:r>
    </w:p>
    <w:p w14:paraId="69CF2143" w14:textId="77777777" w:rsidR="00CE7C2D" w:rsidRDefault="00CE7C2D" w:rsidP="00CE7C2D">
      <w:pPr>
        <w:rPr>
          <w:sz w:val="28"/>
          <w:szCs w:val="28"/>
        </w:rPr>
      </w:pPr>
      <w:r>
        <w:rPr>
          <w:sz w:val="28"/>
          <w:szCs w:val="28"/>
        </w:rPr>
        <w:t xml:space="preserve">Provedla auditorská společnost: Moravskoslezský audit, s.r.o. </w:t>
      </w:r>
      <w:proofErr w:type="spellStart"/>
      <w:proofErr w:type="gramStart"/>
      <w:r>
        <w:rPr>
          <w:sz w:val="28"/>
          <w:szCs w:val="28"/>
        </w:rPr>
        <w:t>Čs.legií</w:t>
      </w:r>
      <w:proofErr w:type="spellEnd"/>
      <w:proofErr w:type="gramEnd"/>
      <w:r>
        <w:rPr>
          <w:sz w:val="28"/>
          <w:szCs w:val="28"/>
        </w:rPr>
        <w:t xml:space="preserve"> 7, 702 00 Ostrava.</w:t>
      </w:r>
    </w:p>
    <w:p w14:paraId="4A3BFFF9" w14:textId="77777777" w:rsidR="00CE7C2D" w:rsidRDefault="00CE7C2D" w:rsidP="00CE7C2D">
      <w:pPr>
        <w:rPr>
          <w:sz w:val="28"/>
          <w:szCs w:val="28"/>
        </w:rPr>
      </w:pPr>
    </w:p>
    <w:p w14:paraId="7AD7DE3A" w14:textId="77777777" w:rsidR="00CE7C2D" w:rsidRDefault="00CE7C2D" w:rsidP="00CE7C2D">
      <w:pPr>
        <w:rPr>
          <w:sz w:val="28"/>
          <w:szCs w:val="28"/>
        </w:rPr>
      </w:pPr>
    </w:p>
    <w:p w14:paraId="4675510E" w14:textId="77777777" w:rsidR="00CE7C2D" w:rsidRDefault="00CE7C2D" w:rsidP="00CE7C2D">
      <w:pPr>
        <w:rPr>
          <w:sz w:val="28"/>
          <w:szCs w:val="28"/>
        </w:rPr>
      </w:pPr>
    </w:p>
    <w:p w14:paraId="1DB354D7" w14:textId="77777777" w:rsidR="00CE7C2D" w:rsidRDefault="00CE7C2D" w:rsidP="00CE7C2D">
      <w:pPr>
        <w:rPr>
          <w:sz w:val="28"/>
          <w:szCs w:val="28"/>
        </w:rPr>
      </w:pPr>
    </w:p>
    <w:p w14:paraId="03CA6BEA" w14:textId="77777777" w:rsidR="00CE7C2D" w:rsidRDefault="00CE7C2D" w:rsidP="00CE7C2D">
      <w:pPr>
        <w:rPr>
          <w:sz w:val="28"/>
          <w:szCs w:val="28"/>
        </w:rPr>
      </w:pPr>
    </w:p>
    <w:p w14:paraId="079A9F24" w14:textId="77777777" w:rsidR="00CE7C2D" w:rsidRDefault="00CE7C2D" w:rsidP="00CE7C2D">
      <w:pPr>
        <w:rPr>
          <w:sz w:val="28"/>
          <w:szCs w:val="28"/>
        </w:rPr>
      </w:pPr>
    </w:p>
    <w:p w14:paraId="51D7E538" w14:textId="77777777" w:rsidR="00CE7C2D" w:rsidRDefault="00CE7C2D" w:rsidP="00CE7C2D">
      <w:pPr>
        <w:rPr>
          <w:sz w:val="28"/>
          <w:szCs w:val="28"/>
        </w:rPr>
      </w:pPr>
    </w:p>
    <w:p w14:paraId="62817793" w14:textId="77777777" w:rsidR="00CE7C2D" w:rsidRDefault="00CE7C2D" w:rsidP="00CE7C2D">
      <w:pPr>
        <w:jc w:val="both"/>
        <w:rPr>
          <w:sz w:val="28"/>
          <w:szCs w:val="28"/>
        </w:rPr>
      </w:pPr>
    </w:p>
    <w:p w14:paraId="1BD52144" w14:textId="77777777" w:rsidR="00CE7C2D" w:rsidRDefault="00CE7C2D" w:rsidP="00CE7C2D">
      <w:pPr>
        <w:jc w:val="both"/>
        <w:rPr>
          <w:sz w:val="28"/>
          <w:szCs w:val="28"/>
        </w:rPr>
      </w:pPr>
    </w:p>
    <w:p w14:paraId="5A69DF87" w14:textId="77777777" w:rsidR="00CE7C2D" w:rsidRDefault="00CE7C2D" w:rsidP="00CE7C2D">
      <w:pPr>
        <w:jc w:val="both"/>
        <w:rPr>
          <w:sz w:val="28"/>
          <w:szCs w:val="28"/>
        </w:rPr>
      </w:pPr>
    </w:p>
    <w:p w14:paraId="2AB1363B" w14:textId="77777777" w:rsidR="00CE7C2D" w:rsidRDefault="00CE7C2D" w:rsidP="00CE7C2D">
      <w:pPr>
        <w:jc w:val="both"/>
        <w:rPr>
          <w:sz w:val="28"/>
          <w:szCs w:val="28"/>
        </w:rPr>
      </w:pPr>
    </w:p>
    <w:p w14:paraId="6B7A3665" w14:textId="77777777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Zpracovala: </w:t>
      </w:r>
      <w:smartTag w:uri="urn:schemas-microsoft-com:office:smarttags" w:element="PersonName">
        <w:smartTagPr>
          <w:attr w:name="ProductID" w:val="Kotasová Věra"/>
        </w:smartTagPr>
        <w:r>
          <w:rPr>
            <w:sz w:val="28"/>
            <w:szCs w:val="28"/>
          </w:rPr>
          <w:t>Kotasová Věra</w:t>
        </w:r>
      </w:smartTag>
    </w:p>
    <w:p w14:paraId="4A85AD0A" w14:textId="77777777" w:rsidR="00CE7C2D" w:rsidRDefault="00CE7C2D" w:rsidP="00CE7C2D">
      <w:pPr>
        <w:jc w:val="both"/>
        <w:rPr>
          <w:sz w:val="28"/>
          <w:szCs w:val="28"/>
        </w:rPr>
      </w:pPr>
    </w:p>
    <w:p w14:paraId="054C254A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553F3464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74C9B61E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795C9C46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70E42189" w14:textId="77777777" w:rsidR="00CE7C2D" w:rsidRDefault="00CE7C2D" w:rsidP="00CE7C2D">
      <w:pPr>
        <w:jc w:val="both"/>
        <w:rPr>
          <w:b/>
          <w:sz w:val="28"/>
          <w:szCs w:val="28"/>
        </w:rPr>
      </w:pPr>
    </w:p>
    <w:p w14:paraId="7AE78B90" w14:textId="77777777" w:rsidR="00CE7C2D" w:rsidRDefault="00CE7C2D" w:rsidP="00CE7C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Přílohy:</w:t>
      </w:r>
    </w:p>
    <w:p w14:paraId="1FE20AD3" w14:textId="416CF2B9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 Závěrečný účet za rok 2020</w:t>
      </w:r>
    </w:p>
    <w:p w14:paraId="3DC60FB4" w14:textId="77777777" w:rsidR="00CE7C2D" w:rsidRDefault="00CE7C2D" w:rsidP="00CE7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 Rozvaha</w:t>
      </w:r>
    </w:p>
    <w:p w14:paraId="72553811" w14:textId="77777777" w:rsidR="00CE7C2D" w:rsidRDefault="00CE7C2D" w:rsidP="00CE7C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Výkaz zisku a ztrát</w:t>
      </w:r>
    </w:p>
    <w:p w14:paraId="4A54CF8C" w14:textId="77777777" w:rsidR="00CE7C2D" w:rsidRDefault="00CE7C2D" w:rsidP="00CE7C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Příloha</w:t>
      </w:r>
    </w:p>
    <w:p w14:paraId="32AB12F0" w14:textId="77777777" w:rsidR="00CE7C2D" w:rsidRDefault="00CE7C2D" w:rsidP="00CE7C2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Inventarizační zpráva</w:t>
      </w:r>
    </w:p>
    <w:p w14:paraId="70CAED7D" w14:textId="3994200A" w:rsidR="00AF23A7" w:rsidRPr="00CE7C2D" w:rsidRDefault="00CE7C2D" w:rsidP="00CE7C2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E7C2D">
        <w:rPr>
          <w:sz w:val="28"/>
          <w:szCs w:val="28"/>
        </w:rPr>
        <w:t>Zpráva auditora</w:t>
      </w:r>
    </w:p>
    <w:sectPr w:rsidR="00AF23A7" w:rsidRPr="00CE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230F1"/>
    <w:multiLevelType w:val="hybridMultilevel"/>
    <w:tmpl w:val="DAA23664"/>
    <w:lvl w:ilvl="0" w:tplc="5C269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B7"/>
    <w:rsid w:val="00055BB7"/>
    <w:rsid w:val="00076F6F"/>
    <w:rsid w:val="002B6781"/>
    <w:rsid w:val="00527B60"/>
    <w:rsid w:val="00897FAD"/>
    <w:rsid w:val="009149C5"/>
    <w:rsid w:val="00AF23A7"/>
    <w:rsid w:val="00C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195A42"/>
  <w15:chartTrackingRefBased/>
  <w15:docId w15:val="{4F308DE4-D2D4-4A41-9A0A-DFFC414C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Kotasová Věra</dc:creator>
  <cp:keywords/>
  <dc:description/>
  <cp:lastModifiedBy>Kotasová Věra</cp:lastModifiedBy>
  <cp:revision>7</cp:revision>
  <cp:lastPrinted>2021-06-02T11:20:00Z</cp:lastPrinted>
  <dcterms:created xsi:type="dcterms:W3CDTF">2021-03-18T10:17:00Z</dcterms:created>
  <dcterms:modified xsi:type="dcterms:W3CDTF">2021-06-02T12:02:00Z</dcterms:modified>
</cp:coreProperties>
</file>